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43940" w:rsidRPr="00D43940" w:rsidRDefault="00D43940" w:rsidP="00D43940">
      <w:pPr>
        <w:spacing w:line="480" w:lineRule="auto"/>
        <w:ind w:firstLine="720"/>
        <w:jc w:val="center"/>
        <w:rPr>
          <w:rFonts w:ascii="Times New Roman" w:hAnsi="Times New Roman" w:cs="Times New Roman"/>
          <w:b/>
          <w:sz w:val="24"/>
          <w:szCs w:val="24"/>
        </w:rPr>
      </w:pPr>
      <w:r w:rsidRPr="00D43940">
        <w:rPr>
          <w:rFonts w:ascii="Times New Roman" w:hAnsi="Times New Roman" w:cs="Times New Roman"/>
          <w:b/>
          <w:sz w:val="24"/>
          <w:szCs w:val="24"/>
        </w:rPr>
        <w:t>Hyperthyroidism</w:t>
      </w:r>
    </w:p>
    <w:p w:rsidR="00D43940" w:rsidRPr="00D43940" w:rsidRDefault="00D43940" w:rsidP="00D43940">
      <w:pPr>
        <w:spacing w:line="480" w:lineRule="auto"/>
        <w:ind w:firstLine="720"/>
        <w:rPr>
          <w:rFonts w:ascii="Times New Roman" w:hAnsi="Times New Roman" w:cs="Times New Roman"/>
          <w:sz w:val="24"/>
          <w:szCs w:val="24"/>
        </w:rPr>
      </w:pPr>
      <w:r w:rsidRPr="00D43940">
        <w:rPr>
          <w:rFonts w:ascii="Times New Roman" w:hAnsi="Times New Roman" w:cs="Times New Roman"/>
          <w:sz w:val="24"/>
          <w:szCs w:val="24"/>
        </w:rPr>
        <w:t>Excess production of thyroxin hormone leads to a condition known as hyperthyroidism. The condition manifested itself in form of unexpected weight loss, irregular heartbeat, sweating and irritability (</w:t>
      </w:r>
      <w:proofErr w:type="spellStart"/>
      <w:r w:rsidRPr="00D43940">
        <w:rPr>
          <w:rFonts w:ascii="Times New Roman" w:hAnsi="Times New Roman" w:cs="Times New Roman"/>
          <w:sz w:val="24"/>
          <w:szCs w:val="24"/>
        </w:rPr>
        <w:t>Porosnicu</w:t>
      </w:r>
      <w:proofErr w:type="spellEnd"/>
      <w:r w:rsidRPr="00D43940">
        <w:rPr>
          <w:rFonts w:ascii="Times New Roman" w:hAnsi="Times New Roman" w:cs="Times New Roman"/>
          <w:sz w:val="24"/>
          <w:szCs w:val="24"/>
        </w:rPr>
        <w:t xml:space="preserve">, 2018). It's a chronic disease and I believe that if it is treated early, it can become less threatening to an individual. However, if not untreated, the condition can put a significant strain on the heart and several other organs. In the past few years, radioactive iodine, medication and sometimes surgery have proven to be useful in the management of hyperthyroidism. However, I encourage a healthy diet as it can protect and preserve the health of individuals. Iodine supplement in food can help to reduce the risk of contracting. Exercising and getting enough sleep can help to boost thyroid hormones level hence reducing the risk of hyperthyroidism. There is a need for individuals to go for constant checkups so as the disorder or any other disorder can be detected early and be managed before it gets complicated. </w:t>
      </w:r>
    </w:p>
    <w:p w:rsidR="00D43940" w:rsidRPr="008C490A" w:rsidRDefault="008C490A" w:rsidP="00D43940">
      <w:pPr>
        <w:spacing w:line="480" w:lineRule="auto"/>
        <w:jc w:val="center"/>
        <w:rPr>
          <w:rFonts w:ascii="Times New Roman" w:hAnsi="Times New Roman" w:cs="Times New Roman"/>
          <w:sz w:val="24"/>
          <w:szCs w:val="24"/>
        </w:rPr>
      </w:pPr>
      <w:r w:rsidRPr="008C490A">
        <w:rPr>
          <w:rFonts w:ascii="Times New Roman" w:hAnsi="Times New Roman" w:cs="Times New Roman"/>
          <w:sz w:val="24"/>
          <w:szCs w:val="24"/>
        </w:rPr>
        <w:t>Reference</w:t>
      </w:r>
    </w:p>
    <w:p w:rsidR="00D43940" w:rsidRPr="00D43940" w:rsidRDefault="00D43940" w:rsidP="008C490A">
      <w:pPr>
        <w:spacing w:line="480" w:lineRule="auto"/>
        <w:rPr>
          <w:rFonts w:ascii="Times New Roman" w:hAnsi="Times New Roman" w:cs="Times New Roman"/>
          <w:sz w:val="24"/>
          <w:szCs w:val="24"/>
        </w:rPr>
      </w:pPr>
      <w:bookmarkStart w:id="0" w:name="_GoBack"/>
      <w:bookmarkEnd w:id="0"/>
      <w:proofErr w:type="spellStart"/>
      <w:r w:rsidRPr="00D43940">
        <w:rPr>
          <w:rFonts w:ascii="Times New Roman" w:hAnsi="Times New Roman" w:cs="Times New Roman"/>
          <w:sz w:val="24"/>
          <w:szCs w:val="24"/>
        </w:rPr>
        <w:t>Porosnicu</w:t>
      </w:r>
      <w:proofErr w:type="spellEnd"/>
      <w:r w:rsidRPr="00D43940">
        <w:rPr>
          <w:rFonts w:ascii="Times New Roman" w:hAnsi="Times New Roman" w:cs="Times New Roman"/>
          <w:sz w:val="24"/>
          <w:szCs w:val="24"/>
        </w:rPr>
        <w:t>, M. (2018). Hyperthyroidism with elevated amylase and lipase levels: case report. Reactions, 1699, 107-28.</w:t>
      </w:r>
    </w:p>
    <w:p w:rsidR="00EC0942" w:rsidRDefault="008C490A" w:rsidP="00D43940">
      <w:pPr>
        <w:ind w:firstLine="720"/>
      </w:pPr>
    </w:p>
    <w:sectPr w:rsidR="00EC0942" w:rsidSect="0086311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3940"/>
    <w:rsid w:val="006228DB"/>
    <w:rsid w:val="00863113"/>
    <w:rsid w:val="008C490A"/>
    <w:rsid w:val="00BA381E"/>
    <w:rsid w:val="00D439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C75FA1F-D5BB-403B-81F9-828146F72C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4394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175</Words>
  <Characters>1002</Characters>
  <Application>Microsoft Office Word</Application>
  <DocSecurity>0</DocSecurity>
  <Lines>8</Lines>
  <Paragraphs>2</Paragraphs>
  <ScaleCrop>false</ScaleCrop>
  <Company/>
  <LinksUpToDate>false</LinksUpToDate>
  <CharactersWithSpaces>1175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dc:creator>
  <cp:lastModifiedBy>user</cp:lastModifiedBy>
  <cp:revision>2</cp:revision>
  <dcterms:created xsi:type="dcterms:W3CDTF">2018-06-22T10:59:00Z</dcterms:created>
  <dcterms:modified xsi:type="dcterms:W3CDTF">2018-06-22T10:59:00Z</dcterms:modified>
</cp:coreProperties>
</file>